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1C85" w:rsidRDefault="00E41C85" w:rsidP="00E41C85">
      <w:pPr>
        <w:jc w:val="right"/>
        <w:rPr>
          <w:b/>
          <w:sz w:val="20"/>
        </w:rPr>
      </w:pPr>
      <w:r>
        <w:rPr>
          <w:b/>
          <w:sz w:val="20"/>
        </w:rPr>
        <w:t>Příloha č. 7 k vyhlášce č. 503/2006 Sb.</w:t>
      </w:r>
    </w:p>
    <w:p w:rsidR="006954A9" w:rsidRDefault="006954A9" w:rsidP="002F5282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:rsidR="0001296D" w:rsidRDefault="002F5282" w:rsidP="0001296D">
      <w:pPr>
        <w:pStyle w:val="Nadpis1"/>
        <w:tabs>
          <w:tab w:val="left" w:pos="4395"/>
        </w:tabs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01296D">
        <w:rPr>
          <w:rFonts w:ascii="Times New Roman" w:hAnsi="Times New Roman"/>
          <w:sz w:val="24"/>
          <w:szCs w:val="24"/>
        </w:rPr>
        <w:t>Adresa příslušného úřadu</w:t>
      </w:r>
    </w:p>
    <w:p w:rsidR="0001296D" w:rsidRDefault="0001296D" w:rsidP="0001296D">
      <w:pPr>
        <w:pStyle w:val="Standard"/>
        <w:tabs>
          <w:tab w:val="left" w:pos="4395"/>
          <w:tab w:val="left" w:pos="5670"/>
        </w:tabs>
        <w:spacing w:before="240" w:line="360" w:lineRule="auto"/>
      </w:pPr>
      <w:r>
        <w:rPr>
          <w:szCs w:val="24"/>
        </w:rPr>
        <w:tab/>
        <w:t>Úřad:</w:t>
      </w:r>
      <w:r>
        <w:rPr>
          <w:szCs w:val="24"/>
        </w:rPr>
        <w:tab/>
        <w:t>Úřad městyse Křemže, odbor výstavby</w:t>
      </w:r>
    </w:p>
    <w:p w:rsidR="0001296D" w:rsidRDefault="0001296D" w:rsidP="0001296D">
      <w:pPr>
        <w:pStyle w:val="Standard"/>
        <w:tabs>
          <w:tab w:val="left" w:pos="4395"/>
          <w:tab w:val="left" w:pos="5670"/>
        </w:tabs>
        <w:spacing w:line="360" w:lineRule="auto"/>
      </w:pPr>
      <w:r>
        <w:rPr>
          <w:szCs w:val="24"/>
        </w:rPr>
        <w:tab/>
        <w:t>Ulice:</w:t>
      </w:r>
      <w:r>
        <w:rPr>
          <w:szCs w:val="24"/>
        </w:rPr>
        <w:tab/>
        <w:t>Náměstí č.p. 35</w:t>
      </w:r>
    </w:p>
    <w:p w:rsidR="0001296D" w:rsidRDefault="0001296D" w:rsidP="0001296D">
      <w:pPr>
        <w:pStyle w:val="Standard"/>
        <w:tabs>
          <w:tab w:val="left" w:pos="4395"/>
          <w:tab w:val="left" w:pos="5670"/>
        </w:tabs>
        <w:spacing w:line="360" w:lineRule="auto"/>
      </w:pPr>
      <w:r>
        <w:rPr>
          <w:szCs w:val="24"/>
        </w:rPr>
        <w:tab/>
        <w:t>PSČ, obec:</w:t>
      </w:r>
      <w:r>
        <w:rPr>
          <w:szCs w:val="24"/>
        </w:rPr>
        <w:tab/>
        <w:t>382 03 Křemže</w:t>
      </w:r>
    </w:p>
    <w:p w:rsidR="002F5282" w:rsidRPr="00B53327" w:rsidRDefault="002F5282" w:rsidP="0001296D">
      <w:pPr>
        <w:pStyle w:val="Nadpis1"/>
        <w:tabs>
          <w:tab w:val="left" w:pos="4395"/>
        </w:tabs>
        <w:rPr>
          <w:rFonts w:ascii="Times New Roman" w:eastAsia="Times New Roman" w:hAnsi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2F5282" w:rsidRPr="00B53327" w:rsidRDefault="002F5282" w:rsidP="002F5282">
      <w:pPr>
        <w:keepNext/>
        <w:tabs>
          <w:tab w:val="left" w:pos="851"/>
        </w:tabs>
        <w:spacing w:before="240" w:after="60" w:line="240" w:lineRule="auto"/>
        <w:jc w:val="both"/>
        <w:outlineLvl w:val="1"/>
        <w:rPr>
          <w:rFonts w:ascii="Times New Roman tučné" w:eastAsia="Times New Roman" w:hAnsi="Times New Roman tučné"/>
          <w:b/>
          <w:bCs/>
          <w:iCs/>
          <w:caps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>Věc:</w:t>
      </w: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ab/>
      </w:r>
      <w:r w:rsidRPr="00B53327">
        <w:rPr>
          <w:rFonts w:ascii="Times New Roman tučné" w:eastAsia="Times New Roman" w:hAnsi="Times New Roman tučné"/>
          <w:b/>
          <w:bCs/>
          <w:iCs/>
          <w:caps/>
          <w:color w:val="000000" w:themeColor="text1"/>
          <w:sz w:val="28"/>
          <w:szCs w:val="28"/>
        </w:rPr>
        <w:t>oznámení záměru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podle ustanovení § 96 zákona č. 183/2006 Sb., o územním plánování a stavebním řádu (stavební zákon)</w:t>
      </w:r>
      <w:r w:rsidR="00782585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§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15 vyhlášky č. 503/2006 Sb., o podrobnější úpravě územního rozhodování, územního opatření a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stavebního řádu.</w:t>
      </w:r>
    </w:p>
    <w:p w:rsidR="002F5282" w:rsidRPr="00B53327" w:rsidRDefault="002F5282" w:rsidP="002F5282">
      <w:pPr>
        <w:spacing w:before="840"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ČÁST A</w:t>
      </w:r>
    </w:p>
    <w:p w:rsidR="002F5282" w:rsidRPr="00F04A23" w:rsidRDefault="002F5282" w:rsidP="00643166">
      <w:pPr>
        <w:pStyle w:val="Odstavecseseznamem"/>
        <w:numPr>
          <w:ilvl w:val="0"/>
          <w:numId w:val="69"/>
        </w:numPr>
        <w:tabs>
          <w:tab w:val="num" w:pos="426"/>
        </w:tabs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F04A23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Identifikační údaje záměru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(druh a účel záměru, v případě souboru staveb označení jednotlivých staveb souboru, místo záměru – obec, ulice, číslo popisné / evidenční)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F04A23" w:rsidRDefault="002F5282" w:rsidP="00643166">
      <w:pPr>
        <w:pStyle w:val="Odstavecseseznamem"/>
        <w:numPr>
          <w:ilvl w:val="0"/>
          <w:numId w:val="69"/>
        </w:numPr>
        <w:tabs>
          <w:tab w:val="num" w:pos="426"/>
        </w:tabs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F04A23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Pozemky, na kterých se záměr umisťuje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3"/>
        <w:gridCol w:w="1114"/>
        <w:gridCol w:w="3827"/>
        <w:gridCol w:w="1154"/>
      </w:tblGrid>
      <w:tr w:rsidR="002F5282" w:rsidRPr="00B53327" w:rsidTr="002F5282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katastrální území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parcelní č.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výměra</w:t>
            </w: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Umisťuje-li se záměr na více pozemcích / stavbách, žadatel připojuje údaje obsažené v tomto bodě v</w:t>
      </w:r>
      <w:r w:rsidR="0067775F"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samostatné příloze: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DF1D2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DF1D2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ano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DF1D2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DF1D2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:rsidR="002F5282" w:rsidRPr="00B53327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F04A23" w:rsidRDefault="002F5282" w:rsidP="00643166">
      <w:pPr>
        <w:pStyle w:val="Odstavecseseznamem"/>
        <w:numPr>
          <w:ilvl w:val="0"/>
          <w:numId w:val="69"/>
        </w:numPr>
        <w:tabs>
          <w:tab w:val="num" w:pos="426"/>
        </w:tabs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</w:t>
      </w:r>
      <w:r w:rsidRPr="00F04A23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Identifikační údaje oznamovatele</w:t>
      </w:r>
    </w:p>
    <w:p w:rsidR="002F5282" w:rsidRPr="00B53327" w:rsidRDefault="002F5282" w:rsidP="002F5282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(fyzická osoba uvede jméno, příjmení, datum narození, místo trvalého pobytu popřípadě adresu pro doručování, není-li shodná s místem trvalého pobytu; pokud záměr souvisí s její podnikatelskou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lastRenderedPageBreak/>
        <w:t>činností, uvede fyzická osoba jméno, příjmení, datum narození, IČ, bylo-li přiděleno, místo trvalého pobytu popřípadě adresu pro doručování, není-li shodná s místem trvalého pobytu; právnická osoba uvede název nebo obchodní firmu, IČ, bylo-li přiděleno, adresu sídla popřípadě též adresu pro doručování, není-li shodná s adresou sídla, osobu oprávněnou jednat jménem právnické osoby)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telefon:..............................................................................................................................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e-mail:………………………………………………………………………………………………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schránka:………….........................................................................................................................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Oznamuje-li záměr více oznamovatelů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, připojují se údaje obsažené v tomto bodě v samostatné příloze: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DF1D2C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DF1D2C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ano      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DF1D2C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DF1D2C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ne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F04A23" w:rsidRDefault="002F5282" w:rsidP="00643166">
      <w:pPr>
        <w:pStyle w:val="Odstavecseseznamem"/>
        <w:numPr>
          <w:ilvl w:val="0"/>
          <w:numId w:val="69"/>
        </w:numPr>
        <w:tabs>
          <w:tab w:val="num" w:pos="426"/>
        </w:tabs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F04A23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Oznamovatel jedná 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DF1D2C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DF1D2C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:rsidR="002F5282" w:rsidRPr="00B53327" w:rsidRDefault="002F5282" w:rsidP="002F5282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DF1D2C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DF1D2C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je zastoupen; v případě zastoupení na základě plné moci je plná moc připojena v samostatné příloze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(u fyzické osoby se uvede jméno, příjmení, datum narození, místo trvalého pobytu popřípadě adresa pro doručování, není-li shodná s místem trvalého pobytu; právnická osoba uvede název nebo obchodní firmu, IČ, bylo-li přiděleno, adresu sídla popřípadě adresu pro doručování, není-li shodná s adresou sídla, osobu oprávněnou jednat jménem právnické osoby)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</w:t>
      </w:r>
    </w:p>
    <w:p w:rsidR="002F5282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 / datová schránka:…………......................................................................................................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F04A23" w:rsidRDefault="002F5282" w:rsidP="00643166">
      <w:pPr>
        <w:pStyle w:val="Odstavecseseznamem"/>
        <w:numPr>
          <w:ilvl w:val="0"/>
          <w:numId w:val="69"/>
        </w:numPr>
        <w:tabs>
          <w:tab w:val="left" w:pos="-284"/>
        </w:tabs>
        <w:spacing w:before="24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F04A2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Popis záměru</w:t>
      </w:r>
    </w:p>
    <w:p w:rsidR="002F5282" w:rsidRPr="00B53327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</w:t>
      </w:r>
    </w:p>
    <w:p w:rsidR="002F5282" w:rsidRPr="00B53327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</w:t>
      </w:r>
    </w:p>
    <w:p w:rsidR="002F5282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F04A23" w:rsidRDefault="002F5282" w:rsidP="00643166">
      <w:pPr>
        <w:pStyle w:val="Odstavecseseznamem"/>
        <w:numPr>
          <w:ilvl w:val="0"/>
          <w:numId w:val="69"/>
        </w:numPr>
        <w:tabs>
          <w:tab w:val="left" w:pos="-284"/>
        </w:tabs>
        <w:spacing w:before="24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 </w:t>
      </w:r>
      <w:r w:rsidRPr="00F04A2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U dočasného stavebního záměru </w:t>
      </w:r>
    </w:p>
    <w:p w:rsidR="002F5282" w:rsidRPr="001B1739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</w:pPr>
      <w:r w:rsidRPr="001B1739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Doba trvání:………………………………………………………...…………………………………..</w:t>
      </w:r>
    </w:p>
    <w:p w:rsidR="002F5282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F04A23" w:rsidRDefault="002F5282" w:rsidP="00643166">
      <w:pPr>
        <w:pStyle w:val="Odstavecseseznamem"/>
        <w:numPr>
          <w:ilvl w:val="0"/>
          <w:numId w:val="69"/>
        </w:numPr>
        <w:tabs>
          <w:tab w:val="left" w:pos="-284"/>
        </w:tabs>
        <w:spacing w:before="24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F04A2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Posouzení vlivu záměru na životní prostředí podle zvláštního právního předpisu</w:t>
      </w:r>
    </w:p>
    <w:p w:rsidR="002F5282" w:rsidRPr="001B1739" w:rsidRDefault="002F5282" w:rsidP="002F5282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Záměr </w:t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ze zákona </w:t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nevyžaduje</w:t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jeho vlivů na životní prostředí </w:t>
      </w:r>
    </w:p>
    <w:p w:rsidR="002F5282" w:rsidRPr="001B1739" w:rsidRDefault="002F5282" w:rsidP="002F5282">
      <w:pPr>
        <w:tabs>
          <w:tab w:val="left" w:pos="426"/>
          <w:tab w:val="left" w:pos="85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DF1D2C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DF1D2C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nevztahuje se na něj zákon č. 100/2001 Sb. ani § 45h a 45i zákona č. 114/1992 Sb.</w:t>
      </w:r>
    </w:p>
    <w:p w:rsidR="002F5282" w:rsidRPr="001B1739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Záměr </w:t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nevyžaduje</w:t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jeho vlivů na životní prostředí na základě správního aktu příslušného správního orgánu</w:t>
      </w:r>
    </w:p>
    <w:p w:rsidR="002F5282" w:rsidRPr="001B1739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DF1D2C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DF1D2C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stanovisko orgánu ochrany přírody podle § 45i odst. 1 zákona č. 114/1992 Sb., kterým tento orgán vyloučil významný vliv na předmět ochrany nebo celistvost evropsky významné lokality nebo ptačí oblasti, pokud je podle zákona č. 114/1992 Sb. vyžadováno</w:t>
      </w:r>
    </w:p>
    <w:p w:rsidR="002F5282" w:rsidRPr="001B1739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DF1D2C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DF1D2C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sdělení příslušného úřadu, že podlimitní záměr nepodléhá zjišťovacímu řízení, je-li podle zákona č. 100/2001 Sb. vyžadováno</w:t>
      </w:r>
    </w:p>
    <w:p w:rsidR="002F5282" w:rsidRPr="00B53327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DF1D2C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DF1D2C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závěr zjišťovacího řízení, kterým se stanoví, že stavba / její změna nemůže mít významný vliv na životní prostředí, pokud je vyžadován podle zákona č. 100/2001 Sb.</w:t>
      </w:r>
    </w:p>
    <w:p w:rsidR="002F5282" w:rsidRPr="00B53327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709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85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…………...……………………dne……..…....…….</w:t>
      </w: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:rsidR="002F5282" w:rsidRPr="00B53327" w:rsidRDefault="002F5282" w:rsidP="002F5282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 žádosti: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"/>
        <w:gridCol w:w="10239"/>
      </w:tblGrid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DF1D2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7"/>
              </w:numPr>
              <w:tabs>
                <w:tab w:val="left" w:pos="-284"/>
                <w:tab w:val="num" w:pos="459"/>
              </w:tabs>
              <w:spacing w:before="120"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before="120"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</w:t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>.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before="120" w:after="0" w:line="240" w:lineRule="auto"/>
              <w:ind w:left="385" w:hanging="68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stavební záměr nebo opatření stanoven účel vyvlastnění zákonem.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DF1D2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DF1D2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Seznam a adresy oprávněných osob z věcných práv k pozemkům nebo stavbám, na kterých se stavba / změna stavby umisťuje.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DF1D2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Souhlasy osob, jejichž vlastnické nebo jiné věcné právo k sousedním stavbám anebo sousedním pozemkům nebo stavbám na nich může být umístěním stavebního záměru přímo dotčeno; souhlas s navrhovaným záměrem musí být vyznačen na situačním výkresu.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DF1D2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Celková situace v měřítku katastrální mapy včetně parcelních čísel se zakreslením požadovaného záměru, s vyznačením vazeb a účinků na okolí.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DF1D2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Jednoduchý technický popis záměru s příslušnými výkresy podle jeho charakteru, zejména půdorysy rozhodujících podlaží a pohledů u budov; popis záměru musí vždy splňovat podmínky ze závazných stanovisek a vyjádření dotčených orgánů a stanovisek vlastníků veřejné dopravní a technické infrastruktury.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DF1D2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1B1739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1B17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Jde-li o záměr, který nevyžaduje posouzení jejích vlivů na životní prostředí na základě správního aktu příslušného orgánu</w:t>
            </w:r>
            <w:r w:rsidR="005C7B6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2F5282" w:rsidRPr="001B1739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1B173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B17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stanovisko orgánu ochrany přírody podle § 45i odst. 1 zákona č. 114/1992 Sb., kterým tento orgán vyloučil významný vliv na předmět ochrany nebo celistvost evropsky významné lokality nebo ptačí oblasti, pokud je vyžadováno podle zákona č. 114/1992 Sb., nebo </w:t>
            </w:r>
          </w:p>
          <w:p w:rsidR="002F5282" w:rsidRPr="001B1739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1B173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B17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sdělení příslušného úřadu, že stavba /její změna, která je podlimitním záměrem, nepodléhá zjišťovacímu řízení, je-li podle zákona č. 100/2001 Sb. vyžadováno, nebo</w:t>
            </w:r>
          </w:p>
          <w:p w:rsidR="002F5282" w:rsidRPr="001B1739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1B173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B17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závěr zjišťovacího řízení, že stavba /její změna nemůže mít významný vliv na životní prostředí, pokud je vyžadován podle zákona č. 100/2001 Sb.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DF1D2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1B1739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1B173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Jde-li o stavbu, u které je vykonáván státní požární dozor o požární ochraně, požárně bezpečnostní řešení stavby.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DF1D2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9F24E6" w:rsidRDefault="002F5282" w:rsidP="002F5282">
            <w:pPr>
              <w:numPr>
                <w:ilvl w:val="0"/>
                <w:numId w:val="57"/>
              </w:numPr>
              <w:spacing w:before="120" w:after="0" w:line="240" w:lineRule="auto"/>
              <w:ind w:left="34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Závazná stanoviska dotčených orgánů, popřípadě jejich rozhodnutí opatřená doložkou právní moci, s uvedením příslušného orgánu, č.j. a data vydání, a to na úseku</w:t>
            </w:r>
          </w:p>
          <w:p w:rsidR="002F5282" w:rsidRPr="009F24E6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755" w:hanging="425"/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DF1D2C">
              <w:rPr>
                <w:color w:val="000000" w:themeColor="text1"/>
              </w:rPr>
            </w:r>
            <w:r w:rsidR="00DF1D2C">
              <w:rPr>
                <w:color w:val="000000" w:themeColor="text1"/>
              </w:rPr>
              <w:fldChar w:fldCharType="separate"/>
            </w:r>
            <w:r>
              <w:rPr>
                <w:color w:val="000000" w:themeColor="text1"/>
              </w:rPr>
              <w:fldChar w:fldCharType="end"/>
            </w:r>
            <w:r w:rsidRPr="00B5332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5332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53327">
              <w:rPr>
                <w:color w:val="000000" w:themeColor="text1"/>
                <w:sz w:val="20"/>
                <w:szCs w:val="20"/>
              </w:rPr>
              <w:tab/>
            </w:r>
            <w:r w:rsidRPr="009F24E6">
              <w:rPr>
                <w:color w:val="000000" w:themeColor="text1"/>
              </w:rPr>
              <w:t>posuzování souladu s</w:t>
            </w:r>
            <w:r>
              <w:rPr>
                <w:color w:val="000000" w:themeColor="text1"/>
              </w:rPr>
              <w:t> </w:t>
            </w:r>
            <w:r w:rsidRPr="009F24E6">
              <w:rPr>
                <w:color w:val="000000" w:themeColor="text1"/>
              </w:rPr>
              <w:t>ÚPD</w:t>
            </w:r>
            <w:r>
              <w:rPr>
                <w:color w:val="000000" w:themeColor="text1"/>
              </w:rPr>
              <w:t xml:space="preserve"> </w:t>
            </w:r>
            <w:r w:rsidRPr="009F24E6">
              <w:rPr>
                <w:color w:val="000000" w:themeColor="text1"/>
              </w:rPr>
              <w:t>(v případě, že je vydáváno závazné stanovisko podle § 96b stavebního zákona)……………………………………………….……… ………………</w:t>
            </w:r>
            <w:r>
              <w:rPr>
                <w:color w:val="000000" w:themeColor="text1"/>
              </w:rPr>
              <w:t>..</w:t>
            </w:r>
            <w:r w:rsidRPr="009F24E6">
              <w:rPr>
                <w:color w:val="000000" w:themeColor="text1"/>
              </w:rPr>
              <w:t>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 xml:space="preserve">ochrany přírody a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krajiny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………………………………….………………………………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….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ochrany vod…………………………...…………………………….…………………………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ochrany ovzduší………………………………………………………..………………………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ochrany zemědělského půdního fondu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………………………………………………………..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ochrany lesa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…………………………………………………………..………………………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ochrany ložisek nerostných surovin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…………………………………………………………..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odpadového hospodářství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……………………………………………..………………………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ochrany veřejného zdraví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……………………………………………..………………………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veterinární péče…………………………………………………………..……………………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památkové péče…………………………………………………………..……………………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dopravy……………………………………………………………………………………...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...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energetiky…………………………………………………………………..…………………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Pr="009272C1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ab/>
            </w:r>
            <w:r w:rsidRPr="009C319D">
              <w:rPr>
                <w:rFonts w:ascii="Times New Roman" w:hAnsi="Times New Roman"/>
                <w:color w:val="000000" w:themeColor="text1"/>
              </w:rPr>
              <w:t>mírové</w:t>
            </w:r>
            <w:r w:rsidRPr="009272C1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využívání jaderné energie a ionizujícího záření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…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…………………………………….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elektronických komunikací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………………………………………………..………………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obrany státu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………………………………………………………..………………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ab/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bezpečnosti státu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…………………………………………………………..………………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</w:r>
            <w:r w:rsidRPr="009C319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ochrany obyvatelstva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………………………………………………………..………………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požární ochrany……………………………………………………………..………………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bezpečnosti práce..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….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 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další………………………………………………..……..………………………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</w:t>
            </w:r>
          </w:p>
          <w:p w:rsidR="002F5282" w:rsidRPr="001B1739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DF1D2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Stanoviska vlastníků veřejné dopravní a technické infrastruktury k možnosti a způsobu napojení záměru nebo k podmínkám dotčených ochranných a bezpečnostních pásem, vyznačená na situačním výkresu, a to na úseku</w:t>
            </w:r>
          </w:p>
          <w:p w:rsidR="002F5282" w:rsidRPr="00C3670A" w:rsidRDefault="002F5282" w:rsidP="002F5282">
            <w:pPr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1363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1363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DF1D2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51363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51363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ab/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elektřiny……………………………………………………………………………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…………..</w:t>
            </w:r>
          </w:p>
          <w:p w:rsidR="002F5282" w:rsidRPr="00C3670A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51363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1363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DF1D2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51363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C3670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plynu…….………………………………………………………………………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…………….</w:t>
            </w:r>
          </w:p>
          <w:p w:rsidR="002F5282" w:rsidRPr="00C3670A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r>
            <w:r w:rsidR="00DF1D2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end"/>
            </w:r>
            <w:r w:rsidRPr="00C3670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vody……………………………………………………………………………………………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2F5282" w:rsidRPr="00C3670A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r>
            <w:r w:rsidR="00DF1D2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end"/>
            </w:r>
            <w:r w:rsidRPr="00C3670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kanalizace………………………………………………………………………………………</w:t>
            </w:r>
          </w:p>
          <w:p w:rsidR="002F5282" w:rsidRPr="00C3670A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r>
            <w:r w:rsidR="00DF1D2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end"/>
            </w:r>
            <w:r w:rsidRPr="00C3670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ab/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rozvodu tepla…………………………………………………………………………………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..</w:t>
            </w:r>
          </w:p>
          <w:p w:rsidR="002F5282" w:rsidRPr="00C3670A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r>
            <w:r w:rsidR="00DF1D2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end"/>
            </w:r>
            <w:r w:rsidRPr="00C3670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elektronických komunikací…………………………………………………………………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</w:t>
            </w:r>
          </w:p>
          <w:p w:rsidR="002F5282" w:rsidRPr="00C3670A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r>
            <w:r w:rsidR="00DF1D2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end"/>
            </w:r>
            <w:r w:rsidRPr="00C3670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dopravy…………………………………………………………………………………………</w:t>
            </w:r>
          </w:p>
          <w:p w:rsidR="002F5282" w:rsidRPr="00C3670A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r>
            <w:r w:rsidR="00DF1D2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end"/>
            </w:r>
            <w:r w:rsidRPr="00C3670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další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..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..</w:t>
            </w:r>
          </w:p>
          <w:p w:rsidR="002F5282" w:rsidRPr="00C3670A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…………………………………………………………………………………</w:t>
            </w:r>
          </w:p>
          <w:p w:rsidR="002F5282" w:rsidRPr="00B53327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…………………………………………………………………………………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DF1D2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U výrobků, které plní funkci stavby, doklad podle zvláštního právního předpisu prokazujícího shodu jeho vlastností s požadavky na stavby podle § 156 stavebního zákona nebo technickou dokumentaci výrobce nebo dovozce, popřípadě další doklad, z něhož je možné ověřit dodržení požadavků na stavby.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DF1D2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Další přílohy podle části A</w:t>
            </w:r>
          </w:p>
          <w:p w:rsidR="002F5282" w:rsidRPr="00B53327" w:rsidRDefault="002F5282" w:rsidP="002F5282">
            <w:pPr>
              <w:tabs>
                <w:tab w:val="left" w:pos="951"/>
              </w:tabs>
              <w:spacing w:before="60" w:after="0" w:line="240" w:lineRule="auto"/>
              <w:ind w:left="34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DF1D2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  </w:t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ab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k bodu II. žádosti</w:t>
            </w:r>
          </w:p>
          <w:p w:rsidR="002F5282" w:rsidRPr="00B53327" w:rsidRDefault="002F5282" w:rsidP="002F5282">
            <w:pPr>
              <w:tabs>
                <w:tab w:val="left" w:pos="951"/>
              </w:tabs>
              <w:spacing w:before="60" w:after="0" w:line="240" w:lineRule="auto"/>
              <w:ind w:left="34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DF1D2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DF1D2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  </w:t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ab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k bodu III.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ž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ádosti</w:t>
            </w:r>
          </w:p>
        </w:tc>
      </w:tr>
    </w:tbl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B53327" w:rsidRDefault="002F5282" w:rsidP="00202F4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sectPr w:rsidR="002F5282" w:rsidRPr="00B53327" w:rsidSect="00202F47">
      <w:footerReference w:type="default" r:id="rId8"/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1D2C" w:rsidRDefault="00DF1D2C" w:rsidP="00165DCC">
      <w:pPr>
        <w:spacing w:after="0" w:line="240" w:lineRule="auto"/>
      </w:pPr>
      <w:r>
        <w:separator/>
      </w:r>
    </w:p>
  </w:endnote>
  <w:endnote w:type="continuationSeparator" w:id="0">
    <w:p w:rsidR="00DF1D2C" w:rsidRDefault="00DF1D2C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 tučné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1BAC" w:rsidRPr="00071878" w:rsidRDefault="00DF1D2C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 w:rsidR="00E41C85">
          <w:rPr>
            <w:rFonts w:ascii="Times New Roman" w:hAnsi="Times New Roman"/>
            <w:noProof/>
            <w:sz w:val="20"/>
            <w:szCs w:val="20"/>
          </w:rPr>
          <w:t>1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1D2C" w:rsidRDefault="00DF1D2C" w:rsidP="00165DCC">
      <w:pPr>
        <w:spacing w:after="0" w:line="240" w:lineRule="auto"/>
      </w:pPr>
      <w:r>
        <w:separator/>
      </w:r>
    </w:p>
  </w:footnote>
  <w:footnote w:type="continuationSeparator" w:id="0">
    <w:p w:rsidR="00DF1D2C" w:rsidRDefault="00DF1D2C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5646"/>
    <w:rsid w:val="00011249"/>
    <w:rsid w:val="0001296D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646D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2F47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053E4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3F28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C7F87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1D2C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41C85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923B84-EE89-4064-8358-D6BB88F29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  <w:style w:type="paragraph" w:customStyle="1" w:styleId="Standard">
    <w:name w:val="Standard"/>
    <w:rsid w:val="00CC7F87"/>
    <w:pPr>
      <w:suppressAutoHyphens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3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97D40-5019-4ABB-8221-B754B4767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1908</Words>
  <Characters>11258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Natália Skýpalová</cp:lastModifiedBy>
  <cp:revision>6</cp:revision>
  <cp:lastPrinted>2017-05-02T07:53:00Z</cp:lastPrinted>
  <dcterms:created xsi:type="dcterms:W3CDTF">2018-05-23T08:07:00Z</dcterms:created>
  <dcterms:modified xsi:type="dcterms:W3CDTF">2019-07-15T07:16:00Z</dcterms:modified>
</cp:coreProperties>
</file>